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1" w:line="223" w:lineRule="auto"/>
        <w:ind w:left="344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color w:val="333333"/>
          <w:spacing w:val="-4"/>
          <w:sz w:val="43"/>
          <w:szCs w:val="43"/>
        </w:rPr>
        <w:t>东</w:t>
      </w:r>
      <w:r>
        <w:rPr>
          <w:rFonts w:ascii="SimSun" w:hAnsi="SimSun" w:eastAsia="SimSun" w:cs="SimSun"/>
          <w:color w:val="333333"/>
          <w:spacing w:val="-3"/>
          <w:sz w:val="43"/>
          <w:szCs w:val="43"/>
        </w:rPr>
        <w:t>山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>区司法局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 xml:space="preserve"> 202</w:t>
      </w:r>
      <w:r>
        <w:rPr>
          <w:rFonts w:hint="eastAsia" w:ascii="SimSun" w:hAnsi="SimSun" w:cs="SimSun" w:eastAsiaTheme="minorEastAsia"/>
          <w:color w:val="333333"/>
          <w:spacing w:val="-2"/>
          <w:sz w:val="43"/>
          <w:szCs w:val="43"/>
        </w:rPr>
        <w:t>2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 xml:space="preserve"> 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>年政府信息公开年报</w:t>
      </w:r>
    </w:p>
    <w:p>
      <w:pPr>
        <w:spacing w:before="166" w:line="512" w:lineRule="exact"/>
        <w:ind w:left="677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7"/>
          <w:position w:val="4"/>
          <w:sz w:val="31"/>
          <w:szCs w:val="31"/>
        </w:rPr>
        <w:t>一、总体情况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2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022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年，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东山区司法局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以习近平新时代中国特色社会主义思想为指导，坚持以人民为中心，聚焦推动落实党中央、国务院重大决策部署，聚焦为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百姓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办实事，积极推进政府信息公开工作，充分发挥政务公开对深化改革、规范执法、优化服务、落实政策等方面的促进作用，不断拓展政府信息公开的深度和广度，自觉接受广大群众监督，确保高质量推进新发展阶段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司法工作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现代化建设。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（一）主动公开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积极发挥主动公开目录的规范引领作用，努力拓展政府信息公开渠道，严格规范审核程序，着力提高信息公开数量和质量，全面提升政府信息公开的全面性、时效性和适用性。</w:t>
      </w:r>
      <w:bookmarkStart w:id="0" w:name="_GoBack"/>
      <w:bookmarkEnd w:id="0"/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（二）依申请公开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2022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年，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东山区司法局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未收到政府信息公开申请，没有因依申请公开引起行政复议和行政诉讼。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（三）政府信息管理</w:t>
      </w:r>
    </w:p>
    <w:p>
      <w:pPr>
        <w:pStyle w:val="4"/>
        <w:spacing w:beforeAutospacing="0" w:after="150" w:afterAutospacing="0" w:line="540" w:lineRule="atLeast"/>
        <w:ind w:firstLine="630" w:firstLineChars="200"/>
        <w:rPr>
          <w:rFonts w:ascii="FangSong" w:hAnsi="FangSong" w:eastAsia="FangSong" w:cs="FangSong"/>
          <w:color w:val="333333"/>
          <w:spacing w:val="5"/>
          <w:sz w:val="31"/>
          <w:szCs w:val="31"/>
        </w:rPr>
      </w:pP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严格履行政府信息公开工作内部工作规程，强化信息审核研判，严格执行保密工作责任制，建立完善政府信息管理动态调整机制。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20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22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</w:rPr>
        <w:t>年未发生因政府信息管理不当、公开审核不严而引发的泄密或舆情问题。</w:t>
      </w:r>
    </w:p>
    <w:p>
      <w:pPr>
        <w:spacing w:before="3" w:line="371" w:lineRule="auto"/>
        <w:ind w:left="29" w:right="160" w:firstLine="508"/>
        <w:rPr>
          <w:rFonts w:ascii="FangSong" w:hAnsi="FangSong" w:eastAsia="FangSong" w:cs="FangSong"/>
          <w:sz w:val="31"/>
          <w:szCs w:val="31"/>
        </w:rPr>
      </w:pPr>
    </w:p>
    <w:p>
      <w:pPr>
        <w:spacing w:line="423" w:lineRule="exact"/>
        <w:ind w:left="517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4"/>
          <w:position w:val="2"/>
          <w:sz w:val="31"/>
          <w:szCs w:val="31"/>
        </w:rPr>
        <w:t>二</w:t>
      </w:r>
      <w:r>
        <w:rPr>
          <w:rFonts w:ascii="SimHei" w:hAnsi="SimHei" w:eastAsia="SimHei" w:cs="SimHei"/>
          <w:color w:val="333333"/>
          <w:spacing w:val="8"/>
          <w:position w:val="2"/>
          <w:sz w:val="31"/>
          <w:szCs w:val="31"/>
        </w:rPr>
        <w:t>、主动公开政府信息情况</w:t>
      </w:r>
    </w:p>
    <w:p>
      <w:pPr>
        <w:spacing w:line="46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Layout w:type="fixed"/>
        </w:tblPrEx>
        <w:trPr>
          <w:trHeight w:val="493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31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6" o:spid="_x0000_s1026" style="position:absolute;left:0pt;margin-left:-0.35pt;margin-top:23.5pt;height:1pt;width:417.05pt;mso-position-horizontal-relative:page;mso-position-vertical-relative:page;z-index:251658240;mso-width-relative:page;mso-height-relative:page;" filled="f" coordsize="8340,20" path="m0,9l8340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-6"/>
                <w:sz w:val="23"/>
                <w:szCs w:val="23"/>
              </w:rPr>
              <w:t>第二十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Layout w:type="fixed"/>
        </w:tblPrEx>
        <w:trPr>
          <w:trHeight w:val="913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449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9"/>
                <w:position w:val="16"/>
                <w:sz w:val="23"/>
                <w:szCs w:val="23"/>
              </w:rPr>
              <w:t xml:space="preserve">本 年 新 制作 </w:t>
            </w:r>
            <w:r>
              <w:rPr>
                <w:rFonts w:ascii="FangSong" w:hAnsi="FangSong" w:eastAsia="FangSong" w:cs="FangSong"/>
                <w:spacing w:val="-18"/>
                <w:position w:val="16"/>
                <w:sz w:val="23"/>
                <w:szCs w:val="23"/>
              </w:rPr>
              <w:t>数</w:t>
            </w:r>
          </w:p>
          <w:p>
            <w:pPr>
              <w:spacing w:line="226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1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1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对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0" w:line="231" w:lineRule="auto"/>
              <w:ind w:left="43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6" w:lineRule="auto"/>
            </w:pPr>
          </w:p>
          <w:p>
            <w:pPr>
              <w:spacing w:before="75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78" w:lineRule="auto"/>
              <w:ind w:left="103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78" w:lineRule="auto"/>
              <w:ind w:left="846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</w:tr>
    </w:tbl>
    <w:p>
      <w:pPr/>
    </w:p>
    <w:p>
      <w:pPr>
        <w:sectPr>
          <w:pgSz w:w="11906" w:h="16839"/>
          <w:pgMar w:top="1431" w:right="1557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Layout w:type="fixed"/>
        </w:tblPrEx>
        <w:trPr>
          <w:trHeight w:val="648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7" w:line="228" w:lineRule="auto"/>
              <w:ind w:left="43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规范性文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1" w:lineRule="auto"/>
            </w:pPr>
          </w:p>
          <w:p>
            <w:pPr>
              <w:spacing w:before="75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3" w:line="178" w:lineRule="auto"/>
              <w:ind w:left="103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3" w:line="178" w:lineRule="auto"/>
              <w:ind w:left="846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29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4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7" w:lineRule="auto"/>
              <w:ind w:left="7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7" w:lineRule="auto"/>
            </w:pPr>
          </w:p>
          <w:p>
            <w:pPr>
              <w:spacing w:before="75" w:line="231" w:lineRule="auto"/>
              <w:ind w:left="77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1" w:lineRule="auto"/>
              <w:ind w:left="20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处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2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49" w:lineRule="exact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before="1" w:line="226" w:lineRule="auto"/>
              <w:ind w:left="7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1" w:lineRule="auto"/>
              <w:ind w:left="77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5" w:line="231" w:lineRule="auto"/>
              <w:ind w:left="20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处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7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7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6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6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</w:p>
          <w:p>
            <w:pPr>
              <w:spacing w:before="75" w:line="231" w:lineRule="auto"/>
              <w:ind w:left="168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6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19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4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6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采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30" w:lineRule="auto"/>
              <w:ind w:left="4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政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6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6" w:line="186" w:lineRule="auto"/>
              <w:ind w:left="19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7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6"/>
          <w:sz w:val="31"/>
          <w:szCs w:val="31"/>
        </w:rPr>
        <w:t>三</w:t>
      </w:r>
      <w:r>
        <w:rPr>
          <w:rFonts w:ascii="SimHei" w:hAnsi="SimHei" w:eastAsia="SimHei" w:cs="SimHei"/>
          <w:color w:val="333333"/>
          <w:spacing w:val="13"/>
          <w:sz w:val="31"/>
          <w:szCs w:val="31"/>
        </w:rPr>
        <w:t>、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收到和处理政府信息公开申请情况</w:t>
      </w:r>
    </w:p>
    <w:p>
      <w:pPr>
        <w:spacing w:line="65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3381"/>
        <w:gridCol w:w="450"/>
        <w:gridCol w:w="602"/>
        <w:gridCol w:w="625"/>
        <w:gridCol w:w="654"/>
        <w:gridCol w:w="749"/>
        <w:gridCol w:w="617"/>
        <w:gridCol w:w="598"/>
      </w:tblGrid>
      <w:tr>
        <w:tblPrEx>
          <w:tblLayout w:type="fixed"/>
        </w:tblPrEx>
        <w:trPr>
          <w:trHeight w:val="494" w:hRule="atLeast"/>
        </w:trPr>
        <w:tc>
          <w:tcPr>
            <w:tcW w:w="4030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4" w:lineRule="auto"/>
            </w:pPr>
          </w:p>
          <w:p>
            <w:pPr>
              <w:spacing w:line="275" w:lineRule="auto"/>
            </w:pPr>
          </w:p>
          <w:p>
            <w:pPr>
              <w:spacing w:line="275" w:lineRule="auto"/>
            </w:pPr>
          </w:p>
          <w:p>
            <w:pPr>
              <w:spacing w:before="75" w:line="371" w:lineRule="auto"/>
              <w:ind w:left="2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13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列数据的勾稽关系为：第一项加第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二项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之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和，等于第三项加第四项之和)</w:t>
            </w:r>
          </w:p>
        </w:tc>
        <w:tc>
          <w:tcPr>
            <w:tcW w:w="4295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28" w:lineRule="auto"/>
              <w:ind w:left="180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7" o:spid="_x0000_s1027" style="position:absolute;left:0pt;margin-left:0pt;margin-top:23.5pt;height:1pt;width:215.2pt;mso-position-horizontal-relative:page;mso-position-vertical-relative:page;z-index:251659264;mso-width-relative:page;mso-height-relative:page;" filled="f" coordsize="4303,20" path="m0,9l4303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申请人情况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45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</w:tcPr>
          <w:p>
            <w:pPr>
              <w:spacing w:before="99" w:line="199" w:lineRule="auto"/>
              <w:ind w:left="4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5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FangSong" w:hAnsi="FangSong" w:eastAsia="FangSong" w:cs="FangSong"/>
                <w:spacing w:val="45"/>
                <w:sz w:val="23"/>
                <w:szCs w:val="23"/>
              </w:rPr>
              <w:t>然 人</w:t>
            </w:r>
          </w:p>
        </w:tc>
        <w:tc>
          <w:tcPr>
            <w:tcW w:w="324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9" w:line="229" w:lineRule="auto"/>
              <w:ind w:left="10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法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59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5" w:line="231" w:lineRule="auto"/>
              <w:ind w:left="8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Layout w:type="fixed"/>
        </w:tblPrEx>
        <w:trPr>
          <w:trHeight w:val="1383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45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</w:tcPr>
          <w:p>
            <w:pPr/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4" w:line="375" w:lineRule="auto"/>
              <w:ind w:left="70" w:right="53" w:firstLine="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商</w:t>
            </w:r>
            <w:r>
              <w:rPr>
                <w:rFonts w:ascii="FangSong" w:hAnsi="FangSong" w:eastAsia="FangSong" w:cs="FangSong"/>
                <w:spacing w:val="-2"/>
                <w:sz w:val="23"/>
                <w:szCs w:val="23"/>
              </w:rPr>
              <w:t>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企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业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7" w:lineRule="auto"/>
            </w:pPr>
          </w:p>
          <w:p>
            <w:pPr>
              <w:spacing w:before="75" w:line="371" w:lineRule="auto"/>
              <w:ind w:left="84" w:right="6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科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研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361" w:lineRule="auto"/>
              <w:ind w:left="101" w:right="77" w:hanging="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社会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益</w:t>
            </w:r>
          </w:p>
          <w:p>
            <w:pPr>
              <w:spacing w:line="227" w:lineRule="auto"/>
              <w:ind w:left="9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组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织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361" w:lineRule="auto"/>
              <w:ind w:left="145" w:right="123" w:firstLine="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"/>
                <w:sz w:val="23"/>
                <w:szCs w:val="23"/>
              </w:rPr>
              <w:t>法律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服务</w:t>
            </w:r>
          </w:p>
          <w:p>
            <w:pPr>
              <w:spacing w:line="227" w:lineRule="auto"/>
              <w:ind w:left="14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spacing w:before="75" w:line="230" w:lineRule="auto"/>
              <w:ind w:left="8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5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6"/>
                <w:sz w:val="23"/>
                <w:szCs w:val="23"/>
              </w:rPr>
              <w:t>一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本年新收政府信息公开申请数量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6"/>
                <w:sz w:val="23"/>
                <w:szCs w:val="23"/>
              </w:rPr>
              <w:t>二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23" w:line="451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3"/>
                <w:position w:val="16"/>
                <w:sz w:val="23"/>
                <w:szCs w:val="23"/>
              </w:rPr>
              <w:t>三、本</w:t>
            </w:r>
          </w:p>
          <w:p>
            <w:pPr>
              <w:spacing w:line="230" w:lineRule="auto"/>
              <w:ind w:left="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年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 xml:space="preserve"> 度</w:t>
            </w: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31" w:lineRule="auto"/>
              <w:ind w:left="4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8" o:spid="_x0000_s1028" style="position:absolute;left:0pt;margin-left:-0.45pt;margin-top:24.65pt;height:0pt;width:169.45pt;mso-position-horizontal-relative:page;mso-position-vertical-relative:page;z-index:251660288;mso-width-relative:page;mso-height-relative:page;" filled="f" coordsize="3389,0" path="m0,0l3389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9" o:spid="_x0000_s1029" style="position:absolute;left:0pt;margin-left:0pt;margin-top:24.2pt;height:1pt;width:22.55pt;mso-position-horizontal-relative:page;mso-position-vertical-relative:page;z-index:251667456;mso-width-relative:page;mso-height-relative:page;" filled="f" coordsize="450,20" path="m0,9l450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0" o:spid="_x0000_s1030" style="position:absolute;left:0pt;margin-left:0.05pt;margin-top:24.65pt;height:0pt;width:30.15pt;mso-position-horizontal-relative:page;mso-position-vertical-relative:page;z-index:251665408;mso-width-relative:page;mso-height-relative:page;" filled="f" coordsize="603,0" path="m0,0l603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1" o:spid="_x0000_s1031" style="position:absolute;left:0pt;margin-left:0.15pt;margin-top:24.2pt;height:1pt;width:31.3pt;mso-position-horizontal-relative:page;mso-position-vertical-relative:page;z-index:251663360;mso-width-relative:page;mso-height-relative:page;" filled="f" coordsize="625,20" path="m0,9l625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2" o:spid="_x0000_s1032" style="position:absolute;left:0pt;margin-left:0.2pt;margin-top:24.65pt;height:0pt;width:32.7pt;mso-position-horizontal-relative:page;mso-position-vertical-relative:page;z-index:251662336;mso-width-relative:page;mso-height-relative:page;" filled="f" coordsize="654,0" path="m0,0l6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3" o:spid="_x0000_s1033" style="position:absolute;left:0pt;margin-left:0.25pt;margin-top:24.65pt;height:0pt;width:37.45pt;mso-position-horizontal-relative:page;mso-position-vertical-relative:page;z-index:251661312;mso-width-relative:page;mso-height-relative:page;" filled="f" coordsize="749,0" path="m0,0l749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4" o:spid="_x0000_s1034" style="position:absolute;left:0pt;margin-left:0.3pt;margin-top:24.65pt;height:0pt;width:30.9pt;mso-position-horizontal-relative:page;mso-position-vertical-relative:page;z-index:251664384;mso-width-relative:page;mso-height-relative:page;" filled="f" coordsize="618,0" path="m0,0l61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5" o:spid="_x0000_s1035" style="position:absolute;left:0pt;margin-left:0.4pt;margin-top:24.65pt;height:0pt;width:29.9pt;mso-position-horizontal-relative:page;mso-position-vertical-relative:page;z-index:251666432;mso-width-relative:page;mso-height-relative:page;" filled="f" coordsize="598,0" path="m0,0l59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2" w:hRule="atLeast"/>
        </w:trPr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231" w:lineRule="auto"/>
              <w:ind w:left="4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15"/>
                <w:sz w:val="23"/>
                <w:szCs w:val="23"/>
              </w:rPr>
              <w:t>二) 部分公开 (区分处理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/>
    </w:p>
    <w:p>
      <w:pPr>
        <w:sectPr>
          <w:pgSz w:w="11906" w:h="16839"/>
          <w:pgMar w:top="1431" w:right="1785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465"/>
        <w:gridCol w:w="1913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Layout w:type="fixed"/>
        </w:tblPrEx>
        <w:trPr>
          <w:trHeight w:val="924" w:hRule="atLeast"/>
        </w:trPr>
        <w:tc>
          <w:tcPr>
            <w:tcW w:w="65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0" w:line="369" w:lineRule="auto"/>
              <w:ind w:left="25" w:right="24" w:firstLine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 xml:space="preserve">办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果</w:t>
            </w:r>
          </w:p>
        </w:tc>
        <w:tc>
          <w:tcPr>
            <w:tcW w:w="33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的，只计这一情形，不计其他</w:t>
            </w:r>
            <w:r>
              <w:rPr>
                <w:rFonts w:ascii="FangSong" w:hAnsi="FangSong" w:eastAsia="FangSong" w:cs="FangSong"/>
                <w:spacing w:val="6"/>
                <w:position w:val="15"/>
                <w:sz w:val="23"/>
                <w:szCs w:val="23"/>
              </w:rPr>
              <w:t>情</w:t>
            </w:r>
          </w:p>
          <w:p>
            <w:pPr>
              <w:spacing w:line="228" w:lineRule="auto"/>
              <w:ind w:left="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75" w:line="371" w:lineRule="auto"/>
              <w:ind w:left="17" w:right="22" w:firstLine="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0"/>
                <w:sz w:val="23"/>
                <w:szCs w:val="23"/>
              </w:rPr>
              <w:t>(三) 不予</w:t>
            </w: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开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29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1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9"/>
                <w:position w:val="16"/>
                <w:sz w:val="23"/>
                <w:szCs w:val="23"/>
              </w:rPr>
              <w:t>2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.其他法律行政</w:t>
            </w:r>
          </w:p>
          <w:p>
            <w:pPr>
              <w:spacing w:line="228" w:lineRule="auto"/>
              <w:ind w:left="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法规禁止公开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.危及“三安全一</w:t>
            </w:r>
          </w:p>
          <w:p>
            <w:pPr>
              <w:spacing w:line="227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3"/>
                <w:sz w:val="23"/>
                <w:szCs w:val="23"/>
              </w:rPr>
              <w:t>稳定”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1" w:line="449" w:lineRule="exact"/>
              <w:ind w:left="1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position w:val="16"/>
                <w:sz w:val="23"/>
                <w:szCs w:val="23"/>
              </w:rPr>
              <w:t>4.保护第三方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合</w:t>
            </w:r>
          </w:p>
          <w:p>
            <w:pPr>
              <w:spacing w:line="228" w:lineRule="auto"/>
              <w:ind w:left="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法权益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5.属于三类内部</w:t>
            </w:r>
          </w:p>
          <w:p>
            <w:pPr>
              <w:spacing w:line="228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事务信息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6" o:spid="_x0000_s1036" style="position:absolute;left:0pt;margin-left:-0.45pt;margin-top:47pt;height:0pt;width:96.1pt;mso-position-horizontal-relative:page;mso-position-vertical-relative:page;z-index:251668480;mso-width-relative:page;mso-height-relative:page;" filled="f" coordsize="1922,0" path="m0,0l1922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6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.属于四类过程</w:t>
            </w:r>
          </w:p>
          <w:p>
            <w:pPr>
              <w:spacing w:line="228" w:lineRule="auto"/>
              <w:ind w:left="2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性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37" o:spid="_x0000_s1037" style="position:absolute;left:0pt;margin-left:0.05pt;margin-top:46.55pt;height:1pt;width:22.55pt;mso-position-horizontal-relative:page;mso-position-vertical-relative:page;z-index:251689984;mso-width-relative:page;mso-height-relative:page;" filled="f" coordsize="450,20" path="m0,9l450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38" o:spid="_x0000_s1038" style="position:absolute;left:0pt;margin-left:0.1pt;margin-top:47pt;height:0pt;width:30.15pt;mso-position-horizontal-relative:page;mso-position-vertical-relative:page;z-index:251683840;mso-width-relative:page;mso-height-relative:page;" filled="f" coordsize="603,0" path="m0,0l603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39" o:spid="_x0000_s1039" style="position:absolute;left:0pt;margin-left:0.15pt;margin-top:46.55pt;height:1pt;width:31.3pt;mso-position-horizontal-relative:page;mso-position-vertical-relative:page;z-index:251677696;mso-width-relative:page;mso-height-relative:page;" filled="f" coordsize="625,20" path="m0,9l625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40" o:spid="_x0000_s1040" style="position:absolute;left:0pt;margin-left:0.2pt;margin-top:47pt;height:0pt;width:32.7pt;mso-position-horizontal-relative:page;mso-position-vertical-relative:page;z-index:251674624;mso-width-relative:page;mso-height-relative:page;" filled="f" coordsize="654,0" path="m0,0l6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41" o:spid="_x0000_s1041" style="position:absolute;left:0pt;margin-left:0.25pt;margin-top:47pt;height:0pt;width:37.45pt;mso-position-horizontal-relative:page;mso-position-vertical-relative:page;z-index:251671552;mso-width-relative:page;mso-height-relative:page;" filled="f" coordsize="749,0" path="m0,0l749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42" o:spid="_x0000_s1042" style="position:absolute;left:0pt;margin-left:0.3pt;margin-top:47pt;height:0pt;width:30.9pt;mso-position-horizontal-relative:page;mso-position-vertical-relative:page;z-index:251680768;mso-width-relative:page;mso-height-relative:page;" filled="f" coordsize="618,0" path="m0,0l61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w:pict>
                <v:shape id="_x0000_s1043" o:spid="_x0000_s1043" style="position:absolute;left:0pt;margin-left:0.35pt;margin-top:47pt;height:0pt;width:29.9pt;mso-position-horizontal-relative:page;mso-position-vertical-relative:page;z-index:251686912;mso-width-relative:page;mso-height-relative:page;" filled="f" coordsize="598,0" path="m0,0l59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1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449" w:lineRule="exact"/>
              <w:ind w:left="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7.属于行政执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法</w:t>
            </w:r>
          </w:p>
          <w:p>
            <w:pPr>
              <w:spacing w:before="1" w:line="227" w:lineRule="auto"/>
              <w:ind w:left="1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案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1"/>
                <w:position w:val="16"/>
                <w:sz w:val="23"/>
                <w:szCs w:val="23"/>
              </w:rPr>
              <w:t>8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.属于行政查询</w:t>
            </w:r>
          </w:p>
          <w:p>
            <w:pPr>
              <w:spacing w:line="226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5" w:line="370" w:lineRule="auto"/>
              <w:ind w:left="25" w:right="68" w:firstLine="4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 xml:space="preserve"> 四) 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法提供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51" w:lineRule="exact"/>
              <w:ind w:left="44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position w:val="16"/>
                <w:sz w:val="23"/>
                <w:szCs w:val="23"/>
              </w:rPr>
              <w:t>1.本机关不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掌</w:t>
            </w:r>
          </w:p>
          <w:p>
            <w:pPr>
              <w:spacing w:before="1" w:line="225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握相关政府信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4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2.没有现成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信</w:t>
            </w:r>
          </w:p>
          <w:p>
            <w:pPr>
              <w:spacing w:line="227" w:lineRule="auto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息需要另行制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作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1" w:line="451" w:lineRule="exact"/>
              <w:ind w:left="43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.补正后申请</w:t>
            </w:r>
          </w:p>
          <w:p>
            <w:pPr>
              <w:spacing w:line="226" w:lineRule="auto"/>
              <w:ind w:left="4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内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容仍不明确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75" w:line="372" w:lineRule="auto"/>
              <w:ind w:left="26" w:right="68" w:firstLine="4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7"/>
                <w:sz w:val="23"/>
                <w:szCs w:val="23"/>
              </w:rPr>
              <w:t xml:space="preserve">(五) </w:t>
            </w:r>
            <w:r>
              <w:rPr>
                <w:rFonts w:ascii="FangSong" w:hAnsi="FangSong" w:eastAsia="FangSong" w:cs="FangSong"/>
                <w:spacing w:val="26"/>
                <w:sz w:val="23"/>
                <w:szCs w:val="23"/>
              </w:rPr>
              <w:t>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予处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理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51" w:lineRule="exact"/>
              <w:ind w:left="44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44" o:spid="_x0000_s1044" style="position:absolute;left:0pt;margin-left:-0.45pt;margin-top:47.1pt;height:0pt;width:96.1pt;mso-position-horizontal-relative:page;mso-position-vertical-relative:page;z-index:251669504;mso-width-relative:page;mso-height-relative:page;" filled="f" coordsize="1922,0" path="m0,0l1922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5"/>
                <w:position w:val="16"/>
                <w:sz w:val="23"/>
                <w:szCs w:val="23"/>
              </w:rPr>
              <w:t>1.信访举报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投</w:t>
            </w:r>
          </w:p>
          <w:p>
            <w:pPr>
              <w:spacing w:line="228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诉类申请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45" o:spid="_x0000_s1045" style="position:absolute;left:0pt;margin-left:0.05pt;margin-top:46.65pt;height:1pt;width:22.55pt;mso-position-horizontal-relative:page;mso-position-vertical-relative:page;z-index:251691008;mso-width-relative:page;mso-height-relative:page;" filled="f" coordsize="450,20" path="m0,9l450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46" o:spid="_x0000_s1046" style="position:absolute;left:0pt;margin-left:0.1pt;margin-top:47.1pt;height:0pt;width:30.15pt;mso-position-horizontal-relative:page;mso-position-vertical-relative:page;z-index:251684864;mso-width-relative:page;mso-height-relative:page;" filled="f" coordsize="603,0" path="m0,0l603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47" o:spid="_x0000_s1047" style="position:absolute;left:0pt;margin-left:0.15pt;margin-top:46.65pt;height:1pt;width:31.3pt;mso-position-horizontal-relative:page;mso-position-vertical-relative:page;z-index:251678720;mso-width-relative:page;mso-height-relative:page;" filled="f" coordsize="625,20" path="m0,9l625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48" o:spid="_x0000_s1048" style="position:absolute;left:0pt;margin-left:0.2pt;margin-top:47.1pt;height:0pt;width:32.7pt;mso-position-horizontal-relative:page;mso-position-vertical-relative:page;z-index:251675648;mso-width-relative:page;mso-height-relative:page;" filled="f" coordsize="654,0" path="m0,0l6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49" o:spid="_x0000_s1049" style="position:absolute;left:0pt;margin-left:0.25pt;margin-top:47.1pt;height:0pt;width:37.45pt;mso-position-horizontal-relative:page;mso-position-vertical-relative:page;z-index:251672576;mso-width-relative:page;mso-height-relative:page;" filled="f" coordsize="749,0" path="m0,0l749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50" o:spid="_x0000_s1050" style="position:absolute;left:0pt;margin-left:0.3pt;margin-top:47.1pt;height:0pt;width:30.9pt;mso-position-horizontal-relative:page;mso-position-vertical-relative:page;z-index:251681792;mso-width-relative:page;mso-height-relative:page;" filled="f" coordsize="618,0" path="m0,0l61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w:pict>
                <v:shape id="_x0000_s1051" o:spid="_x0000_s1051" style="position:absolute;left:0pt;margin-left:0.35pt;margin-top:47.1pt;height:0pt;width:29.9pt;mso-position-horizontal-relative:page;mso-position-vertical-relative:page;z-index:251687936;mso-width-relative:page;mso-height-relative:page;" filled="f" coordsize="598,0" path="m0,0l59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225" w:lineRule="auto"/>
              <w:ind w:left="4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2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43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52" o:spid="_x0000_s1052" style="position:absolute;left:0pt;margin-left:-0.45pt;margin-top:47.15pt;height:0pt;width:96.1pt;mso-position-horizontal-relative:page;mso-position-vertical-relative:page;z-index:251670528;mso-width-relative:page;mso-height-relative:page;" filled="f" coordsize="1922,0" path="m0,0l1922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.要求提供公</w:t>
            </w:r>
          </w:p>
          <w:p>
            <w:pPr>
              <w:spacing w:line="229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开出版物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3" o:spid="_x0000_s1053" style="position:absolute;left:0pt;margin-left:0.05pt;margin-top:46.7pt;height:1pt;width:22.55pt;mso-position-horizontal-relative:page;mso-position-vertical-relative:page;z-index:251692032;mso-width-relative:page;mso-height-relative:page;" filled="f" coordsize="450,20" path="m0,9l450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4" o:spid="_x0000_s1054" style="position:absolute;left:0pt;margin-left:0.1pt;margin-top:47.15pt;height:0pt;width:30.15pt;mso-position-horizontal-relative:page;mso-position-vertical-relative:page;z-index:251685888;mso-width-relative:page;mso-height-relative:page;" filled="f" coordsize="603,0" path="m0,0l603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5" o:spid="_x0000_s1055" style="position:absolute;left:0pt;margin-left:0.15pt;margin-top:46.7pt;height:1pt;width:31.3pt;mso-position-horizontal-relative:page;mso-position-vertical-relative:page;z-index:251679744;mso-width-relative:page;mso-height-relative:page;" filled="f" coordsize="625,20" path="m0,9l625,9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6" o:spid="_x0000_s1056" style="position:absolute;left:0pt;margin-left:0.2pt;margin-top:47.15pt;height:0pt;width:32.7pt;mso-position-horizontal-relative:page;mso-position-vertical-relative:page;z-index:251676672;mso-width-relative:page;mso-height-relative:page;" filled="f" coordsize="654,0" path="m0,0l6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7" o:spid="_x0000_s1057" style="position:absolute;left:0pt;margin-left:0.25pt;margin-top:47.15pt;height:0pt;width:37.45pt;mso-position-horizontal-relative:page;mso-position-vertical-relative:page;z-index:251673600;mso-width-relative:page;mso-height-relative:page;" filled="f" coordsize="749,0" path="m0,0l749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8" o:spid="_x0000_s1058" style="position:absolute;left:0pt;margin-left:0.3pt;margin-top:47.15pt;height:0pt;width:30.9pt;mso-position-horizontal-relative:page;mso-position-vertical-relative:page;z-index:251682816;mso-width-relative:page;mso-height-relative:page;" filled="f" coordsize="618,0" path="m0,0l61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w:pict>
                <v:shape id="_x0000_s1059" o:spid="_x0000_s1059" style="position:absolute;left:0pt;margin-left:0.35pt;margin-top:47.15pt;height:0pt;width:29.9pt;mso-position-horizontal-relative:page;mso-position-vertical-relative:page;z-index:251688960;mso-width-relative:page;mso-height-relative:page;" filled="f" coordsize="598,0" path="m0,0l59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2" w:hRule="atLeast"/>
        </w:trPr>
        <w:tc>
          <w:tcPr>
            <w:tcW w:w="65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306" w:lineRule="exact"/>
              <w:ind w:left="43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position w:val="1"/>
                <w:sz w:val="23"/>
                <w:szCs w:val="23"/>
              </w:rPr>
              <w:t>4</w:t>
            </w:r>
            <w:r>
              <w:rPr>
                <w:rFonts w:ascii="FangSong" w:hAnsi="FangSong" w:eastAsia="FangSong" w:cs="FangSong"/>
                <w:spacing w:val="7"/>
                <w:position w:val="1"/>
                <w:sz w:val="23"/>
                <w:szCs w:val="23"/>
              </w:rPr>
              <w:t>.无正当理由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/>
    </w:p>
    <w:p>
      <w:pPr>
        <w:sectPr>
          <w:pgSz w:w="11906" w:h="16839"/>
          <w:pgMar w:top="1431" w:right="1785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63"/>
        <w:gridCol w:w="1916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Layout w:type="fixed"/>
        </w:tblPrEx>
        <w:trPr>
          <w:trHeight w:val="494" w:hRule="atLeast"/>
        </w:trPr>
        <w:tc>
          <w:tcPr>
            <w:tcW w:w="650" w:type="dxa"/>
            <w:vMerge w:val="restart"/>
            <w:tcBorders>
              <w:top w:val="single" w:color="000000" w:sz="2" w:space="0"/>
              <w:bottom w:val="nil"/>
            </w:tcBorders>
          </w:tcPr>
          <w:p>
            <w:pPr/>
          </w:p>
        </w:tc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</w:tcPr>
          <w:p>
            <w:pPr/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8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0" o:spid="_x0000_s1060" style="position:absolute;left:0pt;margin-left:-0.3pt;margin-top:23.95pt;height:0pt;width:96.1pt;mso-position-horizontal-relative:page;mso-position-vertical-relative:page;z-index:251695104;mso-width-relative:page;mso-height-relative:page;" filled="f" coordsize="1922,0" path="m0,0l1922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大量反复申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1" o:spid="_x0000_s1061" o:spt="1" style="position:absolute;left:0pt;margin-left:0.05pt;margin-top:23.5pt;height:1pt;width:22.55pt;mso-position-horizontal-relative:page;mso-position-vertical-relative:page;z-index:2517094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2" o:spid="_x0000_s1062" o:spt="1" style="position:absolute;left:0pt;margin-left:0.1pt;margin-top:23.5pt;height:1pt;width:30.2pt;mso-position-horizontal-relative:page;mso-position-vertical-relative:page;z-index:2517053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3" o:spid="_x0000_s1063" o:spt="1" style="position:absolute;left:0pt;margin-left:0.15pt;margin-top:23.5pt;height:1pt;width:31.3pt;mso-position-horizontal-relative:page;mso-position-vertical-relative:page;z-index:2517032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4" o:spid="_x0000_s1064" o:spt="1" style="position:absolute;left:0pt;margin-left:0.2pt;margin-top:23.5pt;height:1pt;width:32.75pt;mso-position-horizontal-relative:page;mso-position-vertical-relative:page;z-index:2517063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5" o:spid="_x0000_s1065" o:spt="1" style="position:absolute;left:0pt;margin-left:0.25pt;margin-top:23.5pt;height:1pt;width:37.5pt;mso-position-horizontal-relative:page;mso-position-vertical-relative:page;z-index:2517043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6" o:spid="_x0000_s1066" o:spt="1" style="position:absolute;left:0pt;margin-left:0.3pt;margin-top:23.5pt;height:1pt;width:30.95pt;mso-position-horizontal-relative:page;mso-position-vertical-relative:page;z-index:2517084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/>
            <w:r>
              <w:pict>
                <v:rect id="_x0000_s1067" o:spid="_x0000_s1067" o:spt="1" style="position:absolute;left:0pt;margin-left:0.35pt;margin-top:23.5pt;height:1pt;width:29.95pt;mso-position-horizontal-relative:page;mso-position-vertical-relative:page;z-index:2517073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Layout w:type="fixed"/>
        </w:tblPrEx>
        <w:trPr>
          <w:trHeight w:val="1363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1" w:line="361" w:lineRule="auto"/>
              <w:ind w:left="28" w:right="35" w:firstLine="41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5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.要求行政机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关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确认或重新出</w:t>
            </w:r>
          </w:p>
          <w:p>
            <w:pPr>
              <w:spacing w:line="226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具已获取信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</w:tcPr>
          <w:p>
            <w:pPr/>
          </w:p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6" w:lineRule="auto"/>
              <w:ind w:left="4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5" w:lineRule="auto"/>
              <w:ind w:left="4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40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33" w:lineRule="auto"/>
              <w:ind w:left="46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四、结转下年度继续办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5" w:line="238" w:lineRule="auto"/>
        <w:ind w:left="69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3"/>
          <w:sz w:val="31"/>
          <w:szCs w:val="31"/>
        </w:rPr>
        <w:t>四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、政府信息公开行政复议、行政诉讼情况</w:t>
      </w:r>
    </w:p>
    <w:p>
      <w:pPr>
        <w:spacing w:line="70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54"/>
        <w:gridCol w:w="562"/>
        <w:gridCol w:w="552"/>
        <w:gridCol w:w="554"/>
        <w:gridCol w:w="554"/>
        <w:gridCol w:w="554"/>
        <w:gridCol w:w="561"/>
        <w:gridCol w:w="554"/>
        <w:gridCol w:w="554"/>
        <w:gridCol w:w="554"/>
        <w:gridCol w:w="554"/>
        <w:gridCol w:w="556"/>
      </w:tblGrid>
      <w:tr>
        <w:tblPrEx>
          <w:tblLayout w:type="fixed"/>
        </w:tblPrEx>
        <w:trPr>
          <w:trHeight w:val="493" w:hRule="atLeast"/>
        </w:trPr>
        <w:tc>
          <w:tcPr>
            <w:tcW w:w="2778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9" w:lineRule="auto"/>
              <w:ind w:left="112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8" o:spid="_x0000_s1068" style="position:absolute;left:0pt;margin-left:-0.35pt;margin-top:23.95pt;height:0pt;width:139.05pt;mso-position-horizontal-relative:page;mso-position-vertical-relative:page;z-index:251694080;mso-width-relative:page;mso-height-relative:page;" filled="f" coordsize="2781,0" path="m0,0l2781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554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9" w:lineRule="auto"/>
              <w:ind w:left="25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9" o:spid="_x0000_s1069" style="position:absolute;left:0pt;margin-left:-0.15pt;margin-top:23.95pt;height:0pt;width:277.9pt;mso-position-horizontal-relative:page;mso-position-vertical-relative:page;z-index:251693056;mso-width-relative:page;mso-height-relative:page;" filled="f" coordsize="5558,0" path="m0,0l5558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Layout w:type="fixed"/>
        </w:tblPrEx>
        <w:trPr>
          <w:trHeight w:val="464" w:hRule="atLeast"/>
        </w:trPr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1" w:lineRule="auto"/>
            </w:pPr>
            <w:r>
              <w:pict>
                <v:shape id="_x0000_s1070" o:spid="_x0000_s1070" style="position:absolute;left:0pt;margin-left:-0.35pt;margin-top:70.55pt;height:0pt;width:27.7pt;mso-position-horizontal-relative:page;mso-position-vertical-relative:page;z-index:251699200;mso-width-relative:page;mso-height-relative:page;" filled="f" coordsize="554,0" path="m0,0l5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368" w:lineRule="auto"/>
              <w:ind w:left="25" w:righ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持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1" w:lineRule="auto"/>
            </w:pPr>
            <w:r>
              <w:pict>
                <v:shape id="_x0000_s1071" o:spid="_x0000_s1071" style="position:absolute;left:0pt;margin-left:-0.3pt;margin-top:70.55pt;height:0pt;width:27.7pt;mso-position-horizontal-relative:page;mso-position-vertical-relative:page;z-index:251700224;mso-width-relative:page;mso-height-relative:page;" filled="f" coordsize="554,0" path="m0,0l5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368" w:lineRule="auto"/>
              <w:ind w:left="25" w:righ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正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0" w:lineRule="auto"/>
            </w:pPr>
            <w:r>
              <w:pict>
                <v:shape id="_x0000_s1072" o:spid="_x0000_s1072" style="position:absolute;left:0pt;margin-left:-0.25pt;margin-top:70.55pt;height:0pt;width:27.7pt;mso-position-horizontal-relative:page;mso-position-vertical-relative:page;z-index:251701248;mso-width-relative:page;mso-height-relative:page;" filled="f" coordsize="554,0" path="m0,0l5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369" w:lineRule="auto"/>
              <w:ind w:left="25" w:right="1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7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5"/>
                <w:sz w:val="23"/>
                <w:szCs w:val="23"/>
              </w:rPr>
              <w:t xml:space="preserve"> 他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果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0" w:lineRule="auto"/>
            </w:pPr>
            <w:r>
              <w:pict>
                <v:shape id="_x0000_s1073" o:spid="_x0000_s1073" style="position:absolute;left:0pt;margin-left:-0.2pt;margin-top:70.55pt;height:0pt;width:27.7pt;mso-position-horizontal-relative:page;mso-position-vertical-relative:page;z-index:251702272;mso-width-relative:page;mso-height-relative:page;" filled="f" coordsize="554,0" path="m0,0l554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369" w:lineRule="auto"/>
              <w:ind w:left="43" w:right="14" w:firstLine="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0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20"/>
                <w:sz w:val="23"/>
                <w:szCs w:val="23"/>
              </w:rPr>
              <w:t>未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8"/>
                <w:sz w:val="23"/>
                <w:szCs w:val="23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</w:rPr>
              <w:t>结</w:t>
            </w:r>
          </w:p>
        </w:tc>
        <w:tc>
          <w:tcPr>
            <w:tcW w:w="56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5" w:lineRule="auto"/>
            </w:pPr>
            <w:r>
              <w:pict>
                <v:rect id="_x0000_s1074" o:spid="_x0000_s1074" o:spt="1" style="position:absolute;left:0pt;margin-left:-0.15pt;margin-top:70.1pt;height:1pt;width:28.1pt;mso-position-horizontal-relative:page;mso-position-vertical-relative:page;z-index:25169612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86" w:lineRule="auto"/>
            </w:pPr>
          </w:p>
          <w:p>
            <w:pPr>
              <w:spacing w:before="75" w:line="231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  <w:tc>
          <w:tcPr>
            <w:tcW w:w="277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26" w:lineRule="auto"/>
              <w:ind w:left="64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3"/>
                <w:sz w:val="23"/>
                <w:szCs w:val="23"/>
              </w:rPr>
              <w:t>未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2772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26" w:lineRule="auto"/>
              <w:ind w:left="102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复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Layout w:type="fixed"/>
        </w:tblPrEx>
        <w:trPr>
          <w:trHeight w:val="953" w:hRule="atLeast"/>
        </w:trPr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562" w:type="dxa"/>
            <w:vMerge w:val="continue"/>
            <w:tcBorders>
              <w:top w:val="nil"/>
              <w:bottom w:val="single" w:color="000000" w:sz="2" w:space="0"/>
            </w:tcBorders>
          </w:tcPr>
          <w:p>
            <w:pPr/>
          </w:p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3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2"/>
                <w:position w:val="16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31"/>
                <w:position w:val="16"/>
                <w:sz w:val="23"/>
                <w:szCs w:val="23"/>
              </w:rPr>
              <w:t xml:space="preserve"> 未</w:t>
            </w:r>
          </w:p>
          <w:p>
            <w:pPr>
              <w:spacing w:line="230" w:lineRule="auto"/>
              <w:ind w:left="4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8"/>
                <w:sz w:val="23"/>
                <w:szCs w:val="23"/>
                <w:u w:val="single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  <w:u w:val="single"/>
              </w:rPr>
              <w:t>结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  <w:r>
              <w:pict>
                <v:shape id="_x0000_s1075" o:spid="_x0000_s1075" style="position:absolute;left:0pt;margin-left:0.15pt;margin-top:47.1pt;height:0pt;width:28.05pt;mso-position-horizontal-relative:page;mso-position-vertical-relative:page;z-index:251697152;mso-width-relative:page;mso-height-relative:page;" filled="f" coordsize="561,0" path="m0,0l561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231" w:lineRule="auto"/>
              <w:ind w:left="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position w:val="15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position w:val="15"/>
                <w:sz w:val="23"/>
                <w:szCs w:val="23"/>
              </w:rPr>
              <w:t xml:space="preserve"> 果</w:t>
            </w:r>
          </w:p>
          <w:p>
            <w:pPr>
              <w:spacing w:before="1" w:line="229" w:lineRule="auto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7"/>
                <w:position w:val="15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5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  <w:u w:val="single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6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0"/>
                <w:position w:val="16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62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20"/>
                <w:position w:val="16"/>
                <w:sz w:val="23"/>
                <w:szCs w:val="23"/>
              </w:rPr>
              <w:t>未</w:t>
            </w:r>
          </w:p>
          <w:p>
            <w:pPr>
              <w:spacing w:line="230" w:lineRule="auto"/>
              <w:ind w:left="5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8"/>
                <w:sz w:val="23"/>
                <w:szCs w:val="23"/>
                <w:u w:val="single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  <w:u w:val="single"/>
              </w:rPr>
              <w:t>结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  <w:r>
              <w:pict>
                <v:shape id="_x0000_s1076" o:spid="_x0000_s1076" style="position:absolute;left:0pt;margin-left:0.4pt;margin-top:47.1pt;height:0pt;width:27.8pt;mso-position-horizontal-relative:page;mso-position-vertical-relative:page;z-index:251698176;mso-width-relative:page;mso-height-relative:page;" filled="f" coordsize="556,0" path="m0,0l556,0e">
                  <v:fill on="f" focussize="0,0"/>
                  <v:stroke weight="0.96pt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231" w:lineRule="auto"/>
              <w:ind w:left="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Layout w:type="fixed"/>
        </w:tblPrEx>
        <w:trPr>
          <w:trHeight w:val="474" w:hRule="atLeast"/>
        </w:trPr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3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8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9"/>
          <w:sz w:val="31"/>
          <w:szCs w:val="31"/>
        </w:rPr>
        <w:t>五、政务公开工作存在的主要问题及改进措</w:t>
      </w:r>
      <w:r>
        <w:rPr>
          <w:rFonts w:ascii="SimHei" w:hAnsi="SimHei" w:eastAsia="SimHei" w:cs="SimHei"/>
          <w:color w:val="333333"/>
          <w:spacing w:val="5"/>
          <w:sz w:val="31"/>
          <w:szCs w:val="31"/>
        </w:rPr>
        <w:t>施</w:t>
      </w:r>
    </w:p>
    <w:p>
      <w:pPr>
        <w:spacing w:before="215" w:line="372" w:lineRule="auto"/>
        <w:ind w:left="28" w:firstLine="5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color w:val="333333"/>
          <w:spacing w:val="15"/>
          <w:sz w:val="31"/>
          <w:szCs w:val="31"/>
        </w:rPr>
        <w:t>我局政府信息公开工作有了一定的提高，但也存在一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些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6"/>
          <w:sz w:val="31"/>
          <w:szCs w:val="31"/>
        </w:rPr>
        <w:t>问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题：一是创新意识不强。二是公开内容缺乏深度。</w:t>
      </w:r>
      <w:r>
        <w:rPr>
          <w:rFonts w:ascii="FangSong" w:hAnsi="FangSong" w:eastAsia="FangSong" w:cs="FangSong"/>
          <w:spacing w:val="11"/>
          <w:sz w:val="31"/>
          <w:szCs w:val="31"/>
        </w:rPr>
        <w:t>今后，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pacing w:val="12"/>
          <w:sz w:val="31"/>
          <w:szCs w:val="31"/>
        </w:rPr>
        <w:t>我</w:t>
      </w:r>
      <w:r>
        <w:rPr>
          <w:rFonts w:ascii="FangSong" w:hAnsi="FangSong" w:eastAsia="FangSong" w:cs="FangSong"/>
          <w:color w:val="333333"/>
          <w:spacing w:val="12"/>
          <w:sz w:val="31"/>
          <w:szCs w:val="31"/>
        </w:rPr>
        <w:t>们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将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采取以下措施着力</w:t>
      </w:r>
      <w:r>
        <w:rPr>
          <w:rFonts w:ascii="FangSong" w:hAnsi="FangSong" w:eastAsia="FangSong" w:cs="FangSong"/>
          <w:spacing w:val="6"/>
          <w:sz w:val="31"/>
          <w:szCs w:val="31"/>
        </w:rPr>
        <w:t>加以改进：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一是创新政务公开方式。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深化公开内容，丰富公开形式，促进自身建设和管理创新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 </w:t>
      </w:r>
      <w:r>
        <w:rPr>
          <w:rFonts w:ascii="FangSong" w:hAnsi="FangSong" w:eastAsia="FangSong" w:cs="FangSong"/>
          <w:color w:val="333333"/>
          <w:spacing w:val="12"/>
          <w:sz w:val="31"/>
          <w:szCs w:val="31"/>
        </w:rPr>
        <w:t>切实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提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高政务公开的社会效益。二是推进重点领域信息公开。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0"/>
          <w:sz w:val="31"/>
          <w:szCs w:val="31"/>
        </w:rPr>
        <w:t>促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进工作落实，实现日常性公开的同时，向突出重点公开的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3"/>
          <w:sz w:val="31"/>
          <w:szCs w:val="31"/>
        </w:rPr>
        <w:t>转变。</w:t>
      </w:r>
    </w:p>
    <w:p>
      <w:pPr>
        <w:spacing w:before="1" w:line="234" w:lineRule="auto"/>
        <w:ind w:left="68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4"/>
          <w:sz w:val="31"/>
          <w:szCs w:val="31"/>
        </w:rPr>
        <w:t>六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、</w:t>
      </w:r>
      <w:r>
        <w:rPr>
          <w:rFonts w:ascii="SimHei" w:hAnsi="SimHei" w:eastAsia="SimHei" w:cs="SimHei"/>
          <w:color w:val="333333"/>
          <w:spacing w:val="7"/>
          <w:sz w:val="31"/>
          <w:szCs w:val="31"/>
        </w:rPr>
        <w:t>其他需要报告的事项</w:t>
      </w:r>
    </w:p>
    <w:p>
      <w:pPr>
        <w:spacing w:before="230" w:line="222" w:lineRule="auto"/>
        <w:ind w:left="69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color w:val="333333"/>
          <w:spacing w:val="14"/>
          <w:sz w:val="31"/>
          <w:szCs w:val="31"/>
        </w:rPr>
        <w:t>我</w:t>
      </w:r>
      <w:r>
        <w:rPr>
          <w:rFonts w:ascii="FangSong" w:hAnsi="FangSong" w:eastAsia="FangSong" w:cs="FangSong"/>
          <w:color w:val="333333"/>
          <w:spacing w:val="7"/>
          <w:sz w:val="31"/>
          <w:szCs w:val="31"/>
        </w:rPr>
        <w:t>局暂无其他需要报告的事项</w:t>
      </w:r>
    </w:p>
    <w:sectPr>
      <w:pgSz w:w="11906" w:h="16839"/>
      <w:pgMar w:top="1431" w:right="1549" w:bottom="0" w:left="17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noPunctuationKerning w:val="1"/>
  <w:characterSpacingControl w:val="doNotCompress"/>
  <w:compat>
    <w:spaceForUL/>
    <w:ulTrailSpace/>
    <w:doNotBreakWrappedTables/>
    <w:doNotWrapTextWithPunct/>
    <w:doNotUseEastAsianBreakRules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343</Words>
  <Characters>1959</Characters>
  <Lines>16</Lines>
  <Paragraphs>4</Paragraphs>
  <TotalTime>0</TotalTime>
  <ScaleCrop>false</ScaleCrop>
  <LinksUpToDate>false</LinksUpToDate>
  <CharactersWithSpaces>2298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2021-01-30T12:54:00Z</dcterms:created>
  <dc:creator>Administrator</dc:creator>
  <cp:lastModifiedBy>iPhone</cp:lastModifiedBy>
  <dcterms:modified xsi:type="dcterms:W3CDTF">2023-01-31T18:18:37Z</dcterms:modified>
  <dc:title>工农区司法局2020年政府信息公开工作年度报告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2023-01-31T17:51:00Z</vt:filetime>
  </property>
  <property fmtid="{D5CDD505-2E9C-101B-9397-08002B2CF9AE}" pid="4" name="ICV">
    <vt:lpwstr>9B47453BCAFD4694FCE5D8638C445BBF</vt:lpwstr>
  </property>
  <property fmtid="{D5CDD505-2E9C-101B-9397-08002B2CF9AE}" pid="5" name="KSOProductBuildVer">
    <vt:lpwstr>2052-11.30.2</vt:lpwstr>
  </property>
</Properties>
</file>