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color w:val="auto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52"/>
          <w:lang w:val="en-US" w:eastAsia="zh-CN"/>
        </w:rPr>
        <w:t xml:space="preserve">                                                                                   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  <w:t>东山区审计局2023年度法治政府建设情况</w:t>
      </w:r>
    </w:p>
    <w:p>
      <w:pPr>
        <w:jc w:val="both"/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2023年，审计局坚持以习近平新时代中国特色社会主义思想为指导，深入学习贯彻习近平法治思想及党中央和市、区党委全面依法治区工作会议精神，严格落实全面依法治区政治责任，坚持不懈求实效，法治建设工作取得了良好效果，现将东山区审计局法治建设工作总结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40"/>
        </w:rPr>
        <w:t>上一年度推进法治政府建设的主要举措和成效。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加强组织领导，压实政治责任。审计局高度重视依法治区和法治建设工作，始终坚持将依法治区和法治建设工作与中心业务同安排、同检查、同评促、同总结，使法治工作日趋规范化、制度化、日常化。审计局根据区委组织部委托开展经济责任审计工作，把是否遵守决策程序制度、做到依法决策纳入审计重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加强理论学习，提升法治思维。一是定期组织集体学。将实施好民法典、全面推进中国特色社会主义法治体系建设、中华人民共和国统计法等法治学习内容纳入政治理论周课堂，为全面贯彻落实习近平总书记关于抓好“关键少数”学法用法工作的重要指示要求，提高国家工作人员运用法治思维和法治方式开展工作的能力和水平，促进治理体系和治理能力现代化的高度。二是审计局工作人员积极参加保密教育线上培训课程，通过学习保密法律法规、保密知识常识、保密技术防范等，增强我们保密观念和保密意识，为我们时刻鸣响加强保密工作的警钟。并且将保密知识进行岗位大练兵，进一步巩固学习培训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加强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  <w:lang w:val="en-US" w:eastAsia="zh-CN"/>
        </w:rPr>
        <w:t>普法工作，开展普法基层行活动。一是机关审计统计支部在沿河北社区向居民开展《民法典》宣传活动，与东山派出所、沿河北社区联合开展了《反有组织犯罪法》宣传活动，在沿河北社区向居民培训相关法律知识，黑恶势力如何认定等相关知识，帮助群众明确有组织犯罪的法律概念，讲解黑恶势力的基本特征、常见作案手法及相应风险防范                                                                                                                             提示，防止未成年人遭受侵害，保护未成年人合法权益。二是在开展审计项目时，向被审计单位宣传讲解审计法实施条例，讲解有关审计法实施条例中关于审计机关的职责和权限的部分。三是在“宪法宣传周”、“宪法日”等重要普法时间节点，发放宣传单和宣传册，讲解宣传法律知识，提高基层法治观念，如审计统计支部在宪法主题广场开展《审计法实施条例》和《民法典》普法宣传活动，全面推进民法典普法宣传工作深入人心，为切实营造人民群众尊法、学法、守法、用法的良好社会氛围奠定坚实基础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二、上一年度推进法治政府建设存在的不足和原因。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审计局在法治建设工作上取得了一定的成效，但还存在一些不容忽视的问题和不足。主要表现在：法治宣传学习形式单一，主要是集中组织学习和干部自学为主。原因是缺乏创新思维，对推进法治政府建设没有想到新方法和新形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上一年度党政主要负责人履行推进法治建设第一责任人职责，落实职责任务清单，加强法治政府建设的有关情况。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坚持领导带头示范学。以学习贯彻习近平法治思想和现行党和国家法律法规为重点，通过支部集中学习、学习强国等平台，认真学习了习近平总书记有关法治建设的系列重要讲话和重要文章，学习了《中华人民共和国民法典》《中华人民共和国禁毒法》等法律法规和条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四、下一年度推进法治政府建设的主要安排。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一是继续加强学习培训。注重总结工作经验，学习先进做法，有针对性、经常性、多渠道开展本部门法律法规和专业知识的学习培训，强化法治宣传教育，进一步提升工作人员法治思维和依法办事的能力，提升工作人员法治素养，形成“尊法学法守法用法”的浓郁氛围。二是审计局在审计工作开展过程中，加大对被审计单位普及审计知识的力度，提高审计法律法规普及度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五、对全区加强法治政府建设的意见、建议。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积极履行“谁执法、谁普法”的工作职责要求。结合我区行政执法情况，积极推进“八五”普法规划实施，进一步落实普法责任制，为法治东山建设贡献力量。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其他需要报告的重要事项。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鹤岗市东山区审计局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2024年1月9日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jJhYTc0YzU0OThlMGMzZDQxODUxYmVkMTU1NWIifQ=="/>
  </w:docVars>
  <w:rsids>
    <w:rsidRoot w:val="00000000"/>
    <w:rsid w:val="002D63FC"/>
    <w:rsid w:val="0B0F2367"/>
    <w:rsid w:val="0BAA1881"/>
    <w:rsid w:val="10E943BC"/>
    <w:rsid w:val="15316332"/>
    <w:rsid w:val="16924BAE"/>
    <w:rsid w:val="19597C05"/>
    <w:rsid w:val="1CB041FD"/>
    <w:rsid w:val="22350A68"/>
    <w:rsid w:val="25D725DE"/>
    <w:rsid w:val="26B4291F"/>
    <w:rsid w:val="282615FA"/>
    <w:rsid w:val="28D527B6"/>
    <w:rsid w:val="29CF43B8"/>
    <w:rsid w:val="2BB106E9"/>
    <w:rsid w:val="31C679AA"/>
    <w:rsid w:val="394E6C03"/>
    <w:rsid w:val="3BC907C3"/>
    <w:rsid w:val="40706EDC"/>
    <w:rsid w:val="467A4749"/>
    <w:rsid w:val="49551480"/>
    <w:rsid w:val="5403572F"/>
    <w:rsid w:val="5CF672BA"/>
    <w:rsid w:val="5F0454EA"/>
    <w:rsid w:val="617F354E"/>
    <w:rsid w:val="63A92B04"/>
    <w:rsid w:val="680A224E"/>
    <w:rsid w:val="6C4956B8"/>
    <w:rsid w:val="74C95CEF"/>
    <w:rsid w:val="769662EE"/>
    <w:rsid w:val="780879A1"/>
    <w:rsid w:val="785C79FA"/>
    <w:rsid w:val="7881085C"/>
    <w:rsid w:val="7A765499"/>
    <w:rsid w:val="7E7A0ECD"/>
    <w:rsid w:val="7F52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customStyle="1" w:styleId="5">
    <w:name w:val="正文首行缩进1"/>
    <w:basedOn w:val="2"/>
    <w:autoRedefine/>
    <w:qFormat/>
    <w:uiPriority w:val="0"/>
    <w:pPr>
      <w:widowControl/>
      <w:spacing w:line="588" w:lineRule="exact"/>
      <w:ind w:firstLine="880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2023-12-29T02:49:00Z</dcterms:created>
  <dc:creator>user</dc:creator>
  <cp:lastModifiedBy>user</cp:lastModifiedBy>
  <cp:lastPrinted>2024-03-12T07:45:00Z</cp:lastPrinted>
  <dcterms:modified xsi:type="dcterms:W3CDTF">2024-03-13T05:41:07Z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0FBBE75EE78B4DC9ABDBAB36D64310B3_13</vt:lpwstr>
  </property>
</Properties>
</file>